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5DB4" w:rsidRPr="00B423E9" w:rsidRDefault="00B423E9" w:rsidP="00B423E9">
      <w:pPr>
        <w:jc w:val="center"/>
        <w:rPr>
          <w:rFonts w:ascii="Arial" w:hAnsi="Arial" w:cs="Arial"/>
          <w:b/>
          <w:sz w:val="28"/>
          <w:szCs w:val="24"/>
        </w:rPr>
      </w:pPr>
      <w:r w:rsidRPr="00B423E9">
        <w:rPr>
          <w:rFonts w:ascii="Arial" w:hAnsi="Arial" w:cs="Arial"/>
          <w:b/>
          <w:sz w:val="28"/>
          <w:szCs w:val="24"/>
        </w:rPr>
        <w:t>Lo qu</w:t>
      </w:r>
      <w:bookmarkStart w:id="0" w:name="_GoBack"/>
      <w:bookmarkEnd w:id="0"/>
      <w:r w:rsidRPr="00B423E9">
        <w:rPr>
          <w:rFonts w:ascii="Arial" w:hAnsi="Arial" w:cs="Arial"/>
          <w:b/>
          <w:sz w:val="28"/>
          <w:szCs w:val="24"/>
        </w:rPr>
        <w:t>e aprendimos en este curso</w:t>
      </w:r>
    </w:p>
    <w:p w:rsidR="00B423E9" w:rsidRDefault="00B423E9">
      <w:pPr>
        <w:rPr>
          <w:rFonts w:ascii="Arial" w:hAnsi="Arial" w:cs="Arial"/>
          <w:sz w:val="24"/>
          <w:szCs w:val="24"/>
        </w:rPr>
      </w:pPr>
    </w:p>
    <w:p w:rsidR="00B423E9" w:rsidRPr="00B423E9" w:rsidRDefault="00B423E9">
      <w:pPr>
        <w:rPr>
          <w:rFonts w:ascii="Arial" w:hAnsi="Arial" w:cs="Arial"/>
          <w:b/>
          <w:sz w:val="24"/>
          <w:szCs w:val="24"/>
        </w:rPr>
      </w:pPr>
      <w:r w:rsidRPr="00B423E9">
        <w:rPr>
          <w:rFonts w:ascii="Arial" w:hAnsi="Arial" w:cs="Arial"/>
          <w:b/>
          <w:sz w:val="24"/>
          <w:szCs w:val="24"/>
        </w:rPr>
        <w:t>Gestión Tradicional:</w:t>
      </w:r>
    </w:p>
    <w:p w:rsidR="00B423E9" w:rsidRPr="00B423E9" w:rsidRDefault="00B423E9" w:rsidP="00B423E9">
      <w:pPr>
        <w:rPr>
          <w:rFonts w:ascii="Arial" w:hAnsi="Arial" w:cs="Arial"/>
          <w:sz w:val="24"/>
          <w:szCs w:val="24"/>
        </w:rPr>
      </w:pPr>
      <w:r w:rsidRPr="00B423E9">
        <w:rPr>
          <w:rFonts w:ascii="Arial" w:hAnsi="Arial" w:cs="Arial"/>
          <w:sz w:val="24"/>
          <w:szCs w:val="24"/>
        </w:rPr>
        <w:t xml:space="preserve">La gestión tradicional puede haber funcionado durante mucho tiempo, pero hoy comienza a dar señales de que está perdiendo espacio, ya que está relacionada con un ambiente de baja autonomía, bajo nivel de </w:t>
      </w:r>
      <w:proofErr w:type="spellStart"/>
      <w:r w:rsidRPr="00B423E9">
        <w:rPr>
          <w:rFonts w:ascii="Arial" w:hAnsi="Arial" w:cs="Arial"/>
          <w:sz w:val="24"/>
          <w:szCs w:val="24"/>
        </w:rPr>
        <w:t>engagement</w:t>
      </w:r>
      <w:proofErr w:type="spellEnd"/>
      <w:r w:rsidRPr="00B423E9">
        <w:rPr>
          <w:rFonts w:ascii="Arial" w:hAnsi="Arial" w:cs="Arial"/>
          <w:sz w:val="24"/>
          <w:szCs w:val="24"/>
        </w:rPr>
        <w:t xml:space="preserve"> y poca motivación, que tienen un impacto directo en el nivel de éxito de los proyectos.</w:t>
      </w:r>
    </w:p>
    <w:p w:rsidR="00B423E9" w:rsidRDefault="00B423E9">
      <w:pPr>
        <w:rPr>
          <w:rFonts w:ascii="Arial" w:hAnsi="Arial" w:cs="Arial"/>
          <w:sz w:val="24"/>
          <w:szCs w:val="24"/>
        </w:rPr>
      </w:pPr>
    </w:p>
    <w:p w:rsidR="00AB2A1B" w:rsidRPr="00AB2A1B" w:rsidRDefault="00AB2A1B">
      <w:pPr>
        <w:rPr>
          <w:rFonts w:ascii="Arial" w:hAnsi="Arial" w:cs="Arial"/>
          <w:b/>
          <w:sz w:val="24"/>
          <w:szCs w:val="24"/>
        </w:rPr>
      </w:pPr>
      <w:r w:rsidRPr="00AB2A1B">
        <w:rPr>
          <w:rFonts w:ascii="Arial" w:hAnsi="Arial" w:cs="Arial"/>
          <w:b/>
          <w:sz w:val="24"/>
          <w:szCs w:val="24"/>
        </w:rPr>
        <w:t>VUCA:</w:t>
      </w:r>
    </w:p>
    <w:p w:rsidR="00413C97" w:rsidRPr="00413C97" w:rsidRDefault="00413C97" w:rsidP="00413C97">
      <w:p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Nuestro entorno cada vez tiene más características VUCA:</w:t>
      </w:r>
    </w:p>
    <w:p w:rsidR="00413C97" w:rsidRPr="00413C97" w:rsidRDefault="00413C97" w:rsidP="00413C97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Volátil: algo que hoy se da por hecho puede ser diferente mañana.</w:t>
      </w:r>
    </w:p>
    <w:p w:rsidR="00413C97" w:rsidRPr="00413C97" w:rsidRDefault="00413C97" w:rsidP="00413C97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Incierto: hay muchas dudas para lograr resolver los problemas.</w:t>
      </w:r>
    </w:p>
    <w:p w:rsidR="00413C97" w:rsidRPr="00413C97" w:rsidRDefault="00413C97" w:rsidP="00413C97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Complejo: la solución no tiene necesariamente una estructura clara.</w:t>
      </w:r>
    </w:p>
    <w:p w:rsidR="00413C97" w:rsidRPr="00413C97" w:rsidRDefault="00413C97" w:rsidP="00413C97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Ambiguo: lo que funciona en cierto contexto puede ser inútil en otro similar.</w:t>
      </w:r>
    </w:p>
    <w:p w:rsidR="00413C97" w:rsidRPr="00413C97" w:rsidRDefault="00413C97" w:rsidP="00413C97">
      <w:p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Además de esto, aprendimos que es necesario reducir el tiempo en el que se obtiene retroalimentación por parte del cliente para actuar lo más rápido posible.</w:t>
      </w:r>
    </w:p>
    <w:p w:rsidR="00AB2A1B" w:rsidRDefault="00AB2A1B">
      <w:pPr>
        <w:rPr>
          <w:rFonts w:ascii="Arial" w:hAnsi="Arial" w:cs="Arial"/>
          <w:sz w:val="24"/>
          <w:szCs w:val="24"/>
        </w:rPr>
      </w:pPr>
    </w:p>
    <w:p w:rsidR="00413C97" w:rsidRPr="00413C97" w:rsidRDefault="00413C97">
      <w:pPr>
        <w:rPr>
          <w:rFonts w:ascii="Arial" w:hAnsi="Arial" w:cs="Arial"/>
          <w:b/>
          <w:sz w:val="24"/>
          <w:szCs w:val="24"/>
        </w:rPr>
      </w:pPr>
      <w:r w:rsidRPr="00413C97">
        <w:rPr>
          <w:rFonts w:ascii="Arial" w:hAnsi="Arial" w:cs="Arial"/>
          <w:b/>
          <w:sz w:val="24"/>
          <w:szCs w:val="24"/>
        </w:rPr>
        <w:t>Motivación:</w:t>
      </w:r>
    </w:p>
    <w:p w:rsidR="00413C97" w:rsidRPr="00413C97" w:rsidRDefault="00413C97" w:rsidP="00413C97">
      <w:p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 xml:space="preserve">Como lo decía Ricardo </w:t>
      </w:r>
      <w:proofErr w:type="spellStart"/>
      <w:r w:rsidRPr="00413C97">
        <w:rPr>
          <w:rFonts w:ascii="Arial" w:hAnsi="Arial" w:cs="Arial"/>
          <w:sz w:val="24"/>
          <w:szCs w:val="24"/>
        </w:rPr>
        <w:t>Semler</w:t>
      </w:r>
      <w:proofErr w:type="spellEnd"/>
      <w:r w:rsidRPr="00413C97">
        <w:rPr>
          <w:rFonts w:ascii="Arial" w:hAnsi="Arial" w:cs="Arial"/>
          <w:sz w:val="24"/>
          <w:szCs w:val="24"/>
        </w:rPr>
        <w:t>: "Los miedos e inseguridades crean las estructuras de nuestras empresas". Para atacar este problema, podemos basarnos en los 3 pilares de la confianza:</w:t>
      </w:r>
    </w:p>
    <w:p w:rsidR="00413C97" w:rsidRPr="00413C97" w:rsidRDefault="00413C97" w:rsidP="00413C97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Dar autonomía: puedo hacer las cosas de la mejor manera que considero sea la mejor.</w:t>
      </w:r>
    </w:p>
    <w:p w:rsidR="00413C97" w:rsidRPr="00413C97" w:rsidRDefault="00413C97" w:rsidP="00413C97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Tener propósito: todo lo que hago tiene un claro propósito con el que estoy de acuerdo.</w:t>
      </w:r>
    </w:p>
    <w:p w:rsidR="00413C97" w:rsidRPr="00413C97" w:rsidRDefault="00413C97" w:rsidP="00413C97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13C97">
        <w:rPr>
          <w:rFonts w:ascii="Arial" w:hAnsi="Arial" w:cs="Arial"/>
          <w:sz w:val="24"/>
          <w:szCs w:val="24"/>
        </w:rPr>
        <w:t>Volverse experto: la empresa me da espacio para mejorar en lo que más gusta hacer.</w:t>
      </w:r>
    </w:p>
    <w:p w:rsidR="00413C97" w:rsidRDefault="00413C97">
      <w:pPr>
        <w:rPr>
          <w:rFonts w:ascii="Arial" w:hAnsi="Arial" w:cs="Arial"/>
          <w:sz w:val="24"/>
          <w:szCs w:val="24"/>
        </w:rPr>
      </w:pPr>
    </w:p>
    <w:p w:rsidR="00413C97" w:rsidRPr="00D90359" w:rsidRDefault="00D90359">
      <w:pPr>
        <w:rPr>
          <w:rFonts w:ascii="Arial" w:hAnsi="Arial" w:cs="Arial"/>
          <w:b/>
          <w:sz w:val="24"/>
          <w:szCs w:val="24"/>
        </w:rPr>
      </w:pPr>
      <w:r w:rsidRPr="00D90359">
        <w:rPr>
          <w:rFonts w:ascii="Arial" w:hAnsi="Arial" w:cs="Arial"/>
          <w:b/>
          <w:sz w:val="24"/>
          <w:szCs w:val="24"/>
        </w:rPr>
        <w:lastRenderedPageBreak/>
        <w:t>Liderazgo:</w:t>
      </w:r>
    </w:p>
    <w:p w:rsidR="00515070" w:rsidRPr="00515070" w:rsidRDefault="00515070" w:rsidP="00515070">
      <w:pPr>
        <w:rPr>
          <w:rFonts w:ascii="Arial" w:hAnsi="Arial" w:cs="Arial"/>
          <w:sz w:val="24"/>
          <w:szCs w:val="24"/>
        </w:rPr>
      </w:pPr>
      <w:r w:rsidRPr="00515070">
        <w:rPr>
          <w:rFonts w:ascii="Arial" w:hAnsi="Arial" w:cs="Arial"/>
          <w:sz w:val="24"/>
          <w:szCs w:val="24"/>
        </w:rPr>
        <w:t>En un ambiente ágil, el liderazgo emerge naturalmente entre las personas, en paralelo a las habilidades mostradas para aquella posición y también dentro de ese momento del tiempo.</w:t>
      </w:r>
    </w:p>
    <w:p w:rsidR="00515070" w:rsidRPr="00515070" w:rsidRDefault="00515070" w:rsidP="00515070">
      <w:pPr>
        <w:rPr>
          <w:rFonts w:ascii="Arial" w:hAnsi="Arial" w:cs="Arial"/>
          <w:sz w:val="24"/>
          <w:szCs w:val="24"/>
        </w:rPr>
      </w:pPr>
      <w:r w:rsidRPr="00515070">
        <w:rPr>
          <w:rFonts w:ascii="Arial" w:hAnsi="Arial" w:cs="Arial"/>
          <w:sz w:val="24"/>
          <w:szCs w:val="24"/>
        </w:rPr>
        <w:t>Además, el liderazgo es situacional; es decir, funciona en un contexto específico y no es fijo, por lo que puede cambiar conforme sea necesario.</w:t>
      </w:r>
    </w:p>
    <w:p w:rsidR="00D90359" w:rsidRDefault="00D90359">
      <w:pPr>
        <w:rPr>
          <w:rFonts w:ascii="Arial" w:hAnsi="Arial" w:cs="Arial"/>
          <w:sz w:val="24"/>
          <w:szCs w:val="24"/>
        </w:rPr>
      </w:pPr>
    </w:p>
    <w:p w:rsidR="002E76FD" w:rsidRPr="00914FA2" w:rsidRDefault="00914FA2">
      <w:pPr>
        <w:rPr>
          <w:rFonts w:ascii="Arial" w:hAnsi="Arial" w:cs="Arial"/>
          <w:b/>
          <w:sz w:val="24"/>
          <w:szCs w:val="24"/>
        </w:rPr>
      </w:pPr>
      <w:r w:rsidRPr="00914FA2">
        <w:rPr>
          <w:rFonts w:ascii="Arial" w:hAnsi="Arial" w:cs="Arial"/>
          <w:b/>
          <w:sz w:val="24"/>
          <w:szCs w:val="24"/>
        </w:rPr>
        <w:t>Empoderar y delegar:</w:t>
      </w:r>
    </w:p>
    <w:p w:rsidR="00914FA2" w:rsidRPr="00914FA2" w:rsidRDefault="00914FA2" w:rsidP="00914FA2">
      <w:pPr>
        <w:rPr>
          <w:rFonts w:ascii="Arial" w:hAnsi="Arial" w:cs="Arial"/>
          <w:sz w:val="24"/>
          <w:szCs w:val="24"/>
        </w:rPr>
      </w:pPr>
      <w:r w:rsidRPr="00914FA2">
        <w:rPr>
          <w:rFonts w:ascii="Arial" w:hAnsi="Arial" w:cs="Arial"/>
          <w:sz w:val="24"/>
          <w:szCs w:val="24"/>
        </w:rPr>
        <w:t>Generalmente, las personas en un alto nivel jerárquico poseen un mayor conocimiento e información de todo el contexto; sin embargo, estos datos son más abstractos. Mientras tanto, en un nivel jerárquico más bajo hay muchos más detalles, pero la vi</w:t>
      </w:r>
      <w:r>
        <w:rPr>
          <w:rFonts w:ascii="Arial" w:hAnsi="Arial" w:cs="Arial"/>
          <w:sz w:val="24"/>
          <w:szCs w:val="24"/>
        </w:rPr>
        <w:t>sión está un poco más limitada.</w:t>
      </w:r>
    </w:p>
    <w:p w:rsidR="00914FA2" w:rsidRDefault="00914FA2">
      <w:pPr>
        <w:rPr>
          <w:rFonts w:ascii="Arial" w:hAnsi="Arial" w:cs="Arial"/>
          <w:sz w:val="24"/>
          <w:szCs w:val="24"/>
        </w:rPr>
      </w:pPr>
      <w:r w:rsidRPr="00914FA2">
        <w:rPr>
          <w:rFonts w:ascii="Arial" w:hAnsi="Arial" w:cs="Arial"/>
          <w:sz w:val="24"/>
          <w:szCs w:val="24"/>
        </w:rPr>
        <w:t xml:space="preserve">El secreto de un buen proceso de toma de decisión se basa justamente en encontrar el equilibrio respecto a ese conocimiento. </w:t>
      </w:r>
      <w:proofErr w:type="spellStart"/>
      <w:r w:rsidRPr="00914FA2">
        <w:rPr>
          <w:rFonts w:ascii="Arial" w:hAnsi="Arial" w:cs="Arial"/>
          <w:sz w:val="24"/>
          <w:szCs w:val="24"/>
        </w:rPr>
        <w:t>Delegation</w:t>
      </w:r>
      <w:proofErr w:type="spellEnd"/>
      <w:r w:rsidRPr="00914FA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14FA2">
        <w:rPr>
          <w:rFonts w:ascii="Arial" w:hAnsi="Arial" w:cs="Arial"/>
          <w:sz w:val="24"/>
          <w:szCs w:val="24"/>
        </w:rPr>
        <w:t>Poker</w:t>
      </w:r>
      <w:proofErr w:type="spellEnd"/>
      <w:r w:rsidRPr="00914FA2">
        <w:rPr>
          <w:rFonts w:ascii="Arial" w:hAnsi="Arial" w:cs="Arial"/>
          <w:sz w:val="24"/>
          <w:szCs w:val="24"/>
        </w:rPr>
        <w:t xml:space="preserve"> es una forma de mapear las decisiones y el nivel de empoderamiento dentro de las organizaciones.</w:t>
      </w:r>
    </w:p>
    <w:p w:rsidR="00182A72" w:rsidRDefault="00182A72">
      <w:pPr>
        <w:rPr>
          <w:rFonts w:ascii="Arial" w:hAnsi="Arial" w:cs="Arial"/>
          <w:sz w:val="24"/>
          <w:szCs w:val="24"/>
        </w:rPr>
      </w:pPr>
    </w:p>
    <w:p w:rsidR="00914FA2" w:rsidRPr="00914FA2" w:rsidRDefault="00914FA2">
      <w:pPr>
        <w:rPr>
          <w:rFonts w:ascii="Arial" w:hAnsi="Arial" w:cs="Arial"/>
          <w:b/>
          <w:sz w:val="24"/>
          <w:szCs w:val="24"/>
        </w:rPr>
      </w:pPr>
      <w:r w:rsidRPr="00914FA2">
        <w:rPr>
          <w:rFonts w:ascii="Arial" w:hAnsi="Arial" w:cs="Arial"/>
          <w:b/>
          <w:sz w:val="24"/>
          <w:szCs w:val="24"/>
        </w:rPr>
        <w:t>Retroalimentación y conocimiento:</w:t>
      </w:r>
    </w:p>
    <w:p w:rsidR="002D2B8C" w:rsidRPr="002D2B8C" w:rsidRDefault="002D2B8C" w:rsidP="002D2B8C">
      <w:pPr>
        <w:rPr>
          <w:rFonts w:ascii="Arial" w:hAnsi="Arial" w:cs="Arial"/>
          <w:sz w:val="24"/>
          <w:szCs w:val="24"/>
        </w:rPr>
      </w:pPr>
      <w:r w:rsidRPr="002D2B8C">
        <w:rPr>
          <w:rFonts w:ascii="Arial" w:hAnsi="Arial" w:cs="Arial"/>
          <w:sz w:val="24"/>
          <w:szCs w:val="24"/>
        </w:rPr>
        <w:t>La retroalimentación genera conocimiento y logra el crecimiento de la persona, haciendo que salga de una etapa de habilidad inconsciente y logrando que sea consciente de ella, con l</w:t>
      </w:r>
      <w:r>
        <w:rPr>
          <w:rFonts w:ascii="Arial" w:hAnsi="Arial" w:cs="Arial"/>
          <w:sz w:val="24"/>
          <w:szCs w:val="24"/>
        </w:rPr>
        <w:t>o que será capaz de adquirirla.</w:t>
      </w:r>
    </w:p>
    <w:p w:rsidR="00914FA2" w:rsidRDefault="002D2B8C" w:rsidP="002D2B8C">
      <w:pPr>
        <w:rPr>
          <w:rFonts w:ascii="Arial" w:hAnsi="Arial" w:cs="Arial"/>
          <w:sz w:val="24"/>
          <w:szCs w:val="24"/>
        </w:rPr>
      </w:pPr>
      <w:r w:rsidRPr="002D2B8C">
        <w:rPr>
          <w:rFonts w:ascii="Arial" w:hAnsi="Arial" w:cs="Arial"/>
          <w:sz w:val="24"/>
          <w:szCs w:val="24"/>
        </w:rPr>
        <w:t>Por ello, la retroalimentación debe ser llevada a cabo con cuidado: considerar el contexto, dar hechos, tomar en cuenta los valores y hacer preguntas poderosas requieren ser usados siempre dentro del proceso. Esta herramienta genera conocimiento para la organización.</w:t>
      </w:r>
    </w:p>
    <w:p w:rsidR="002D2B8C" w:rsidRDefault="002D2B8C" w:rsidP="002D2B8C">
      <w:pPr>
        <w:rPr>
          <w:rFonts w:ascii="Arial" w:hAnsi="Arial" w:cs="Arial"/>
          <w:sz w:val="24"/>
          <w:szCs w:val="24"/>
        </w:rPr>
      </w:pPr>
    </w:p>
    <w:p w:rsidR="00FE40F8" w:rsidRDefault="00FE40F8" w:rsidP="002D2B8C">
      <w:pPr>
        <w:rPr>
          <w:rFonts w:ascii="Arial" w:hAnsi="Arial" w:cs="Arial"/>
          <w:b/>
          <w:sz w:val="24"/>
          <w:szCs w:val="24"/>
        </w:rPr>
      </w:pPr>
      <w:r w:rsidRPr="00FE40F8">
        <w:rPr>
          <w:rFonts w:ascii="Arial" w:hAnsi="Arial" w:cs="Arial"/>
          <w:b/>
          <w:sz w:val="24"/>
          <w:szCs w:val="24"/>
        </w:rPr>
        <w:t>Mejoras:</w:t>
      </w:r>
    </w:p>
    <w:p w:rsidR="00F56FE3" w:rsidRPr="00F56FE3" w:rsidRDefault="00F56FE3" w:rsidP="00F56FE3">
      <w:pPr>
        <w:rPr>
          <w:rFonts w:ascii="Arial" w:hAnsi="Arial" w:cs="Arial"/>
          <w:sz w:val="24"/>
          <w:szCs w:val="24"/>
        </w:rPr>
      </w:pPr>
      <w:r w:rsidRPr="00F56FE3">
        <w:rPr>
          <w:rFonts w:ascii="Arial" w:hAnsi="Arial" w:cs="Arial"/>
          <w:sz w:val="24"/>
          <w:szCs w:val="24"/>
        </w:rPr>
        <w:t>Identifica un pequeño proceso de tu día a día que te genera incomodidad y crees que pueda ser optimizado de alguna manera. Puede ser algo dentro de tu vida profesional o personal. Cámbialo para que pueda ser mejorado.</w:t>
      </w:r>
    </w:p>
    <w:p w:rsidR="00F56FE3" w:rsidRPr="00F56FE3" w:rsidRDefault="00F56FE3" w:rsidP="00F56FE3">
      <w:pPr>
        <w:rPr>
          <w:rFonts w:ascii="Arial" w:hAnsi="Arial" w:cs="Arial"/>
          <w:sz w:val="24"/>
          <w:szCs w:val="24"/>
        </w:rPr>
      </w:pPr>
      <w:r w:rsidRPr="00F56FE3">
        <w:rPr>
          <w:rFonts w:ascii="Arial" w:hAnsi="Arial" w:cs="Arial"/>
          <w:sz w:val="24"/>
          <w:szCs w:val="24"/>
        </w:rPr>
        <w:t xml:space="preserve">Por ejemplo: si siempre olvido comprar pasta de dientes, puedo usar una </w:t>
      </w:r>
      <w:proofErr w:type="spellStart"/>
      <w:r w:rsidRPr="00F56FE3">
        <w:rPr>
          <w:rFonts w:ascii="Arial" w:hAnsi="Arial" w:cs="Arial"/>
          <w:sz w:val="24"/>
          <w:szCs w:val="24"/>
        </w:rPr>
        <w:t>app</w:t>
      </w:r>
      <w:proofErr w:type="spellEnd"/>
      <w:r w:rsidRPr="00F56FE3">
        <w:rPr>
          <w:rFonts w:ascii="Arial" w:hAnsi="Arial" w:cs="Arial"/>
          <w:sz w:val="24"/>
          <w:szCs w:val="24"/>
        </w:rPr>
        <w:t xml:space="preserve"> para tener una lista del supermercado donde esté incluida.</w:t>
      </w:r>
    </w:p>
    <w:p w:rsidR="00F56FE3" w:rsidRPr="00F56FE3" w:rsidRDefault="00F56FE3" w:rsidP="002D2B8C">
      <w:pPr>
        <w:rPr>
          <w:rFonts w:ascii="Arial" w:hAnsi="Arial" w:cs="Arial"/>
          <w:sz w:val="24"/>
          <w:szCs w:val="24"/>
        </w:rPr>
      </w:pPr>
      <w:r w:rsidRPr="00F56FE3">
        <w:rPr>
          <w:rFonts w:ascii="Arial" w:hAnsi="Arial" w:cs="Arial"/>
          <w:sz w:val="24"/>
          <w:szCs w:val="24"/>
        </w:rPr>
        <w:lastRenderedPageBreak/>
        <w:t>Ahora en tu cuaderno de notas has observaciones que te ayuden a encontrar posibles soluciones.</w:t>
      </w:r>
    </w:p>
    <w:p w:rsidR="008308B9" w:rsidRDefault="00FE40F8" w:rsidP="002D2B8C">
      <w:pPr>
        <w:rPr>
          <w:rFonts w:ascii="Arial" w:hAnsi="Arial" w:cs="Arial"/>
          <w:sz w:val="24"/>
          <w:szCs w:val="24"/>
        </w:rPr>
      </w:pPr>
      <w:r w:rsidRPr="00FE40F8">
        <w:rPr>
          <w:rFonts w:ascii="Arial" w:hAnsi="Arial" w:cs="Arial"/>
          <w:sz w:val="24"/>
          <w:szCs w:val="24"/>
        </w:rPr>
        <w:t xml:space="preserve">Recibir retroalimentación es fundamental para acompañar el proceso de mejora continua. </w:t>
      </w:r>
      <w:proofErr w:type="spellStart"/>
      <w:r w:rsidRPr="00FE40F8">
        <w:rPr>
          <w:rFonts w:ascii="Arial" w:hAnsi="Arial" w:cs="Arial"/>
          <w:sz w:val="24"/>
          <w:szCs w:val="24"/>
        </w:rPr>
        <w:t>Kaizen</w:t>
      </w:r>
      <w:proofErr w:type="spellEnd"/>
      <w:r w:rsidRPr="00FE40F8">
        <w:rPr>
          <w:rFonts w:ascii="Arial" w:hAnsi="Arial" w:cs="Arial"/>
          <w:sz w:val="24"/>
          <w:szCs w:val="24"/>
        </w:rPr>
        <w:t xml:space="preserve"> es una de las herramientas útiles para ello.</w:t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182A72" w:rsidRDefault="00182A72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b/>
          <w:sz w:val="24"/>
          <w:szCs w:val="24"/>
        </w:rPr>
      </w:pPr>
      <w:r w:rsidRPr="008308B9">
        <w:rPr>
          <w:rFonts w:ascii="Arial" w:hAnsi="Arial" w:cs="Arial"/>
          <w:b/>
          <w:sz w:val="24"/>
          <w:szCs w:val="24"/>
        </w:rPr>
        <w:t>Conclusión:</w:t>
      </w:r>
    </w:p>
    <w:p w:rsidR="008308B9" w:rsidRPr="008308B9" w:rsidRDefault="008308B9" w:rsidP="002D2B8C">
      <w:pPr>
        <w:rPr>
          <w:rFonts w:ascii="Arial" w:hAnsi="Arial" w:cs="Arial"/>
          <w:b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8F70E4D" wp14:editId="6DBA989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940145E" wp14:editId="3AC254F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F41D80D" wp14:editId="519D48D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DEBB6F4" wp14:editId="2D1A7B2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68D2DFC" wp14:editId="275F6DC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48E1C7F" wp14:editId="2F11DBD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D632F74" wp14:editId="539D626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9" w:rsidRDefault="008308B9" w:rsidP="002D2B8C">
      <w:pPr>
        <w:rPr>
          <w:rFonts w:ascii="Arial" w:hAnsi="Arial" w:cs="Arial"/>
          <w:sz w:val="24"/>
          <w:szCs w:val="24"/>
        </w:rPr>
      </w:pPr>
    </w:p>
    <w:p w:rsidR="008308B9" w:rsidRPr="00B423E9" w:rsidRDefault="008308B9" w:rsidP="002D2B8C">
      <w:pPr>
        <w:rPr>
          <w:rFonts w:ascii="Arial" w:hAnsi="Arial" w:cs="Arial"/>
          <w:sz w:val="24"/>
          <w:szCs w:val="24"/>
        </w:rPr>
      </w:pPr>
    </w:p>
    <w:sectPr w:rsidR="008308B9" w:rsidRPr="00B423E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15A00"/>
    <w:multiLevelType w:val="multilevel"/>
    <w:tmpl w:val="F894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C29074B"/>
    <w:multiLevelType w:val="multilevel"/>
    <w:tmpl w:val="F20C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3E9"/>
    <w:rsid w:val="00182A72"/>
    <w:rsid w:val="002D2B8C"/>
    <w:rsid w:val="002E76FD"/>
    <w:rsid w:val="00413C97"/>
    <w:rsid w:val="00515070"/>
    <w:rsid w:val="008308B9"/>
    <w:rsid w:val="00914FA2"/>
    <w:rsid w:val="00AB2A1B"/>
    <w:rsid w:val="00B423E9"/>
    <w:rsid w:val="00C15DB4"/>
    <w:rsid w:val="00D90359"/>
    <w:rsid w:val="00F56FE3"/>
    <w:rsid w:val="00FE4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76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76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76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76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5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6</Pages>
  <Words>512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</dc:creator>
  <cp:lastModifiedBy>eduardo</cp:lastModifiedBy>
  <cp:revision>7</cp:revision>
  <dcterms:created xsi:type="dcterms:W3CDTF">2023-06-06T00:02:00Z</dcterms:created>
  <dcterms:modified xsi:type="dcterms:W3CDTF">2023-06-08T03:39:00Z</dcterms:modified>
</cp:coreProperties>
</file>